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3624" w14:textId="77777777" w:rsidR="00925D8E" w:rsidRDefault="00925D8E"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p>
    <w:p w14:paraId="1558502A" w14:textId="77777777" w:rsidR="004C4806" w:rsidRDefault="004C480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p>
    <w:p w14:paraId="66A0D38D" w14:textId="77777777" w:rsidR="00925D8E" w:rsidRDefault="00925D8E"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HUISHOUDELIJK REGLEMENT </w:t>
      </w:r>
    </w:p>
    <w:p w14:paraId="42E0A535" w14:textId="77777777" w:rsidR="00925D8E" w:rsidRDefault="00925D8E"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p>
    <w:p w14:paraId="3F2ECC0E"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Artikel 1 Algemene bepalingen</w:t>
      </w:r>
      <w:r>
        <w:rPr>
          <w:rFonts w:ascii="Helvetica" w:hAnsi="Helvetica" w:cs="Helvetica"/>
          <w:kern w:val="0"/>
        </w:rPr>
        <w:t xml:space="preserve"> </w:t>
      </w:r>
    </w:p>
    <w:p w14:paraId="0156FAD9" w14:textId="6081A6B8"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 xml:space="preserve">De vereniging genaamd </w:t>
      </w:r>
      <w:proofErr w:type="spellStart"/>
      <w:r>
        <w:rPr>
          <w:rFonts w:ascii="Helvetica" w:hAnsi="Helvetica" w:cs="Helvetica"/>
          <w:kern w:val="0"/>
        </w:rPr>
        <w:t>Dynamic</w:t>
      </w:r>
      <w:proofErr w:type="spellEnd"/>
      <w:r w:rsidR="00624350">
        <w:rPr>
          <w:rFonts w:ascii="Helvetica" w:hAnsi="Helvetica" w:cs="Helvetica"/>
          <w:kern w:val="0"/>
        </w:rPr>
        <w:t xml:space="preserve"> </w:t>
      </w:r>
      <w:r>
        <w:rPr>
          <w:rFonts w:ascii="Helvetica" w:hAnsi="Helvetica" w:cs="Helvetica"/>
          <w:kern w:val="0"/>
        </w:rPr>
        <w:t xml:space="preserve">Tennis Nootdorp D.T.N. (hierna: ‘de vereniging’) is opgericht op donderdag, 13 september 2018 en is gevestigd te Nootdorp. </w:t>
      </w:r>
    </w:p>
    <w:p w14:paraId="00E20E6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Het huishoudelijk reglement is van toepassing in onverbrekelijke samenhang met de meest recente versie van de statuten van de vereniging, zoals die bij de kamer van koophandel is neergelegd. </w:t>
      </w:r>
    </w:p>
    <w:p w14:paraId="7B506342"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55FCC363"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Artikel 2 Leden</w:t>
      </w:r>
      <w:r>
        <w:rPr>
          <w:rFonts w:ascii="Helvetica" w:hAnsi="Helvetica" w:cs="Helvetica"/>
          <w:kern w:val="0"/>
        </w:rPr>
        <w:t xml:space="preserve"> </w:t>
      </w:r>
    </w:p>
    <w:p w14:paraId="5CE0878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De vereniging bestaat uit: leden.</w:t>
      </w:r>
    </w:p>
    <w:p w14:paraId="2CBD1D3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6E169D85"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Artikel 3 Het lidmaatschap </w:t>
      </w:r>
    </w:p>
    <w:p w14:paraId="74A5EFA6"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De aanmelding gebeurt door invulling, dagtekening en ondertekening van een door de secretaris te verstrekken aanmeldingsformulier, waarop de volgende gegevens zijn in te vullen: naam, voornaam (voluit), adres, geboortedatum, telefoonnummer, e-mailadres, bankrekeningnummer</w:t>
      </w:r>
      <w:r w:rsidR="00925D8E">
        <w:rPr>
          <w:rFonts w:ascii="Helvetica" w:hAnsi="Helvetica" w:cs="Helvetica"/>
          <w:kern w:val="0"/>
        </w:rPr>
        <w:t xml:space="preserve"> </w:t>
      </w:r>
      <w:r w:rsidR="00925D8E" w:rsidRPr="00624350">
        <w:rPr>
          <w:rFonts w:ascii="Helvetica" w:hAnsi="Helvetica" w:cs="Helvetica"/>
          <w:color w:val="000000" w:themeColor="text1"/>
          <w:kern w:val="0"/>
        </w:rPr>
        <w:t>en naam contactpersoon in geval van nood</w:t>
      </w:r>
      <w:r>
        <w:rPr>
          <w:rFonts w:ascii="Helvetica" w:hAnsi="Helvetica" w:cs="Helvetica"/>
          <w:kern w:val="0"/>
        </w:rPr>
        <w:t>.</w:t>
      </w:r>
      <w:r w:rsidR="00925D8E">
        <w:rPr>
          <w:rFonts w:ascii="Helvetica" w:hAnsi="Helvetica" w:cs="Helvetica"/>
          <w:kern w:val="0"/>
        </w:rPr>
        <w:t xml:space="preserve"> </w:t>
      </w:r>
      <w:r>
        <w:rPr>
          <w:rFonts w:ascii="Helvetica" w:hAnsi="Helvetica" w:cs="Helvetica"/>
          <w:kern w:val="0"/>
        </w:rPr>
        <w:t xml:space="preserve"> De bewaartermijn van deze gegevens is maximaal een jaar na opzegging lidmaatschap in verband met (afsluitende) facturering en evaluatiedoeleinden.  </w:t>
      </w:r>
    </w:p>
    <w:p w14:paraId="1CE7A8B8" w14:textId="676F4775"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De kosten voor de aanmelding </w:t>
      </w:r>
      <w:r w:rsidR="002E4B8A">
        <w:rPr>
          <w:rFonts w:ascii="Helvetica" w:hAnsi="Helvetica" w:cs="Helvetica"/>
          <w:kern w:val="0"/>
        </w:rPr>
        <w:t xml:space="preserve">(inschrijfgeld) </w:t>
      </w:r>
      <w:r>
        <w:rPr>
          <w:rFonts w:ascii="Helvetica" w:hAnsi="Helvetica" w:cs="Helvetica"/>
          <w:kern w:val="0"/>
        </w:rPr>
        <w:t>van leden worden door het bestuur vastgesteld.</w:t>
      </w:r>
    </w:p>
    <w:p w14:paraId="19CE7228" w14:textId="2EF9291E" w:rsidR="00A4330E" w:rsidRDefault="00A4330E"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3.</w:t>
      </w:r>
      <w:r>
        <w:rPr>
          <w:rFonts w:ascii="Helvetica" w:hAnsi="Helvetica" w:cs="Helvetica"/>
          <w:kern w:val="0"/>
        </w:rPr>
        <w:tab/>
        <w:t>Deelname aan de activiteiten van de vereniging is op eigen risico</w:t>
      </w:r>
    </w:p>
    <w:p w14:paraId="49145DF7" w14:textId="77777777" w:rsidR="00A4330E" w:rsidRDefault="00A4330E"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7E406698"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07ACC79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Artikel 4 Een veilige sportomgeving </w:t>
      </w:r>
    </w:p>
    <w:p w14:paraId="0A7099FC"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Een veilige sportomgeving is essentieel om alle leden vrijuit en ongestoord te laten deelnemen aan de activiteiten. Onze sportvereniging engageert zich daarom om:</w:t>
      </w:r>
    </w:p>
    <w:p w14:paraId="1CD014A4"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 te streven naar een vereniging zonder discriminatie, agressie, pesten en seksuele intimidatie, </w:t>
      </w:r>
    </w:p>
    <w:p w14:paraId="75B4A4FA"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 sportief gedrag hoog in het vaandel te dragen en verwacht dat ook van al haar leden, </w:t>
      </w:r>
    </w:p>
    <w:p w14:paraId="2E29FD03"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 te werken aan een fysiek veilige omgeving waarin elke lid zich veilig kan bewegen, </w:t>
      </w:r>
    </w:p>
    <w:p w14:paraId="1BDC2F0A"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een open sfeer te creëren waarin naar iedereen geluisterd wordt.</w:t>
      </w:r>
    </w:p>
    <w:p w14:paraId="6905490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0ACF8CCE"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Artikel 5 Rechten en plichten van leden </w:t>
      </w:r>
    </w:p>
    <w:p w14:paraId="57596698"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Alle leden hebben de hierna te noemen rechten en plichten: </w:t>
      </w:r>
    </w:p>
    <w:p w14:paraId="1BC1B20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Bij toetreding als lid hebben zij het recht een exemplaar van de statuten en het huishoudelijk reglement te ontvangen.</w:t>
      </w:r>
    </w:p>
    <w:p w14:paraId="70D89EF2"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Zij hebben het recht om deel te nemen aan trainingen en wedstrijden. </w:t>
      </w:r>
    </w:p>
    <w:p w14:paraId="41569E4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3.</w:t>
      </w:r>
      <w:r>
        <w:rPr>
          <w:rFonts w:ascii="Helvetica" w:hAnsi="Helvetica" w:cs="Helvetica"/>
          <w:kern w:val="0"/>
        </w:rPr>
        <w:tab/>
        <w:t xml:space="preserve">Zij hebben het recht om deel te nemen aan debatten en stemmingen in de ledenvergaderingen. </w:t>
      </w:r>
    </w:p>
    <w:p w14:paraId="3302E714"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4.</w:t>
      </w:r>
      <w:r>
        <w:rPr>
          <w:rFonts w:ascii="Helvetica" w:hAnsi="Helvetica" w:cs="Helvetica"/>
          <w:kern w:val="0"/>
        </w:rPr>
        <w:tab/>
        <w:t xml:space="preserve">Zij hebben het recht van vrije toegang tot wedstrijden en bijeenkomsten, voor zover door het bestuur niet anders is bepaald. </w:t>
      </w:r>
    </w:p>
    <w:p w14:paraId="1167C994"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lastRenderedPageBreak/>
        <w:t>5.</w:t>
      </w:r>
      <w:r>
        <w:rPr>
          <w:rFonts w:ascii="Helvetica" w:hAnsi="Helvetica" w:cs="Helvetica"/>
          <w:kern w:val="0"/>
        </w:rPr>
        <w:tab/>
        <w:t xml:space="preserve">Zij hebben het recht om voorstellen, klachten en wensen bij het bestuur in te dienen. Het bestuur is gehouden deze zo spoedig mogelijk te behandelen of te onderzoeken c.q. te doen behandelen of te doen onderzoeken en over het resultaat van de behandeling en/of </w:t>
      </w:r>
      <w:proofErr w:type="gramStart"/>
      <w:r>
        <w:rPr>
          <w:rFonts w:ascii="Helvetica" w:hAnsi="Helvetica" w:cs="Helvetica"/>
          <w:kern w:val="0"/>
        </w:rPr>
        <w:t>het</w:t>
      </w:r>
      <w:proofErr w:type="gramEnd"/>
      <w:r>
        <w:rPr>
          <w:rFonts w:ascii="Helvetica" w:hAnsi="Helvetica" w:cs="Helvetica"/>
          <w:kern w:val="0"/>
        </w:rPr>
        <w:t xml:space="preserve"> onderzoek bericht te geven aan het lid dat het voorstel, de klacht of de wens heeft ingediend. </w:t>
      </w:r>
    </w:p>
    <w:p w14:paraId="55ACE80A"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6.</w:t>
      </w:r>
      <w:r>
        <w:rPr>
          <w:rFonts w:ascii="Helvetica" w:hAnsi="Helvetica" w:cs="Helvetica"/>
          <w:kern w:val="0"/>
        </w:rPr>
        <w:tab/>
        <w:t>Een nieuw lid heeft het recht op 2x een gratis proefles.</w:t>
      </w:r>
    </w:p>
    <w:p w14:paraId="654EA717" w14:textId="77777777" w:rsidR="00B26226" w:rsidRDefault="00B26226" w:rsidP="0062435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60" w:right="-380" w:hanging="560"/>
        <w:rPr>
          <w:rFonts w:ascii="Helvetica" w:hAnsi="Helvetica" w:cs="Helvetica"/>
          <w:kern w:val="0"/>
        </w:rPr>
      </w:pPr>
      <w:r>
        <w:rPr>
          <w:rFonts w:ascii="Helvetica" w:hAnsi="Helvetica" w:cs="Helvetica"/>
          <w:kern w:val="0"/>
        </w:rPr>
        <w:t>7.</w:t>
      </w:r>
      <w:r>
        <w:rPr>
          <w:rFonts w:ascii="Helvetica" w:hAnsi="Helvetica" w:cs="Helvetica"/>
          <w:kern w:val="0"/>
        </w:rPr>
        <w:tab/>
        <w:t>Zij hebben de plicht het bestuur in kennis te stellen van de verandering van hun adres</w:t>
      </w:r>
      <w:r w:rsidR="00925D8E">
        <w:rPr>
          <w:rFonts w:ascii="Helvetica" w:hAnsi="Helvetica" w:cs="Helvetica"/>
          <w:kern w:val="0"/>
        </w:rPr>
        <w:t>, mailadres</w:t>
      </w:r>
      <w:r>
        <w:rPr>
          <w:rFonts w:ascii="Helvetica" w:hAnsi="Helvetica" w:cs="Helvetica"/>
          <w:kern w:val="0"/>
        </w:rPr>
        <w:t xml:space="preserve"> en bankrekeningnummer. </w:t>
      </w:r>
    </w:p>
    <w:p w14:paraId="156D06EF" w14:textId="081383F9"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8.</w:t>
      </w:r>
      <w:r>
        <w:rPr>
          <w:rFonts w:ascii="Helvetica" w:hAnsi="Helvetica" w:cs="Helvetica"/>
          <w:kern w:val="0"/>
        </w:rPr>
        <w:tab/>
        <w:t xml:space="preserve">Zij hebben de plicht tot tijdige betaling van de contributie. Bij het aangaan van het lidmaatschap bij de vereniging, verplicht </w:t>
      </w:r>
      <w:r w:rsidR="00925D8E">
        <w:rPr>
          <w:rFonts w:ascii="Helvetica" w:hAnsi="Helvetica" w:cs="Helvetica"/>
          <w:kern w:val="0"/>
        </w:rPr>
        <w:t xml:space="preserve">men </w:t>
      </w:r>
      <w:r>
        <w:rPr>
          <w:rFonts w:ascii="Helvetica" w:hAnsi="Helvetica" w:cs="Helvetica"/>
          <w:kern w:val="0"/>
        </w:rPr>
        <w:t>zich tot betaling van inschrijfgeld en contributie voor het lope</w:t>
      </w:r>
      <w:r w:rsidR="00925D8E">
        <w:rPr>
          <w:rFonts w:ascii="Helvetica" w:hAnsi="Helvetica" w:cs="Helvetica"/>
          <w:kern w:val="0"/>
        </w:rPr>
        <w:t>nde kwartaal</w:t>
      </w:r>
      <w:r>
        <w:rPr>
          <w:rFonts w:ascii="Helvetica" w:hAnsi="Helvetica" w:cs="Helvetica"/>
          <w:kern w:val="0"/>
        </w:rPr>
        <w:t xml:space="preserve">. De contributie wordt bij voorkeur per kwartaal </w:t>
      </w:r>
      <w:r w:rsidR="00624350">
        <w:rPr>
          <w:rFonts w:ascii="Helvetica" w:hAnsi="Helvetica" w:cs="Helvetica"/>
          <w:kern w:val="0"/>
        </w:rPr>
        <w:t>via</w:t>
      </w:r>
      <w:r w:rsidR="002E4B8A">
        <w:rPr>
          <w:rFonts w:ascii="Helvetica" w:hAnsi="Helvetica" w:cs="Helvetica"/>
          <w:kern w:val="0"/>
        </w:rPr>
        <w:t xml:space="preserve"> automatische </w:t>
      </w:r>
      <w:r w:rsidR="00624350">
        <w:rPr>
          <w:rFonts w:ascii="Helvetica" w:hAnsi="Helvetica" w:cs="Helvetica"/>
          <w:kern w:val="0"/>
        </w:rPr>
        <w:t>betaling voldaan.</w:t>
      </w:r>
      <w:r>
        <w:rPr>
          <w:rFonts w:ascii="Helvetica" w:hAnsi="Helvetica" w:cs="Helvetica"/>
          <w:kern w:val="0"/>
        </w:rPr>
        <w:t xml:space="preserve"> Betalen per maand is </w:t>
      </w:r>
      <w:proofErr w:type="spellStart"/>
      <w:r w:rsidR="00624350">
        <w:rPr>
          <w:rFonts w:ascii="Helvetica" w:hAnsi="Helvetica" w:cs="Helvetica"/>
          <w:kern w:val="0"/>
        </w:rPr>
        <w:t>uitluitend</w:t>
      </w:r>
      <w:proofErr w:type="spellEnd"/>
      <w:r>
        <w:rPr>
          <w:rFonts w:ascii="Helvetica" w:hAnsi="Helvetica" w:cs="Helvetica"/>
          <w:kern w:val="0"/>
        </w:rPr>
        <w:t xml:space="preserve"> mogelijk via automatische </w:t>
      </w:r>
      <w:r w:rsidR="00624350">
        <w:rPr>
          <w:rFonts w:ascii="Helvetica" w:hAnsi="Helvetica" w:cs="Helvetica"/>
          <w:kern w:val="0"/>
        </w:rPr>
        <w:t>betaling</w:t>
      </w:r>
      <w:r>
        <w:rPr>
          <w:rFonts w:ascii="Helvetica" w:hAnsi="Helvetica" w:cs="Helvetica"/>
          <w:kern w:val="0"/>
        </w:rPr>
        <w:t xml:space="preserve"> </w:t>
      </w:r>
    </w:p>
    <w:p w14:paraId="12AFAFAE" w14:textId="636C64CA"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9.</w:t>
      </w:r>
      <w:r>
        <w:rPr>
          <w:rFonts w:ascii="Helvetica" w:hAnsi="Helvetica" w:cs="Helvetica"/>
          <w:kern w:val="0"/>
        </w:rPr>
        <w:tab/>
        <w:t xml:space="preserve">Opzegging van het lidmaatschap dient ten minste </w:t>
      </w:r>
      <w:r w:rsidR="00925D8E">
        <w:rPr>
          <w:rFonts w:ascii="Helvetica" w:hAnsi="Helvetica" w:cs="Helvetica"/>
          <w:kern w:val="0"/>
        </w:rPr>
        <w:t xml:space="preserve">één volle kalendermaand voor afloop van het lopende kwartaal </w:t>
      </w:r>
      <w:r>
        <w:rPr>
          <w:rFonts w:ascii="Helvetica" w:hAnsi="Helvetica" w:cs="Helvetica"/>
          <w:kern w:val="0"/>
        </w:rPr>
        <w:t xml:space="preserve">schriftelijk ingediend te worden bij het bestuur. </w:t>
      </w:r>
    </w:p>
    <w:p w14:paraId="14EFE829" w14:textId="292AD74D"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10.</w:t>
      </w:r>
      <w:r>
        <w:rPr>
          <w:rFonts w:ascii="Helvetica" w:hAnsi="Helvetica" w:cs="Helvetica"/>
          <w:kern w:val="0"/>
        </w:rPr>
        <w:tab/>
        <w:t>I</w:t>
      </w:r>
      <w:r w:rsidR="00925D8E">
        <w:rPr>
          <w:rFonts w:ascii="Helvetica" w:hAnsi="Helvetica" w:cs="Helvetica"/>
          <w:kern w:val="0"/>
        </w:rPr>
        <w:t xml:space="preserve">ndien </w:t>
      </w:r>
      <w:r>
        <w:rPr>
          <w:rFonts w:ascii="Helvetica" w:hAnsi="Helvetica" w:cs="Helvetica"/>
          <w:kern w:val="0"/>
        </w:rPr>
        <w:t xml:space="preserve">een </w:t>
      </w:r>
      <w:r w:rsidR="00925D8E">
        <w:rPr>
          <w:rFonts w:ascii="Helvetica" w:hAnsi="Helvetica" w:cs="Helvetica"/>
          <w:kern w:val="0"/>
        </w:rPr>
        <w:t xml:space="preserve">lid </w:t>
      </w:r>
      <w:r>
        <w:rPr>
          <w:rFonts w:ascii="Helvetica" w:hAnsi="Helvetica" w:cs="Helvetica"/>
          <w:kern w:val="0"/>
        </w:rPr>
        <w:t xml:space="preserve">lichamelijk of anderszins voor </w:t>
      </w:r>
      <w:r w:rsidR="00925D8E">
        <w:rPr>
          <w:rFonts w:ascii="Helvetica" w:hAnsi="Helvetica" w:cs="Helvetica"/>
          <w:kern w:val="0"/>
        </w:rPr>
        <w:t>een periode van minimaal drie maanden verwacht</w:t>
      </w:r>
      <w:r>
        <w:rPr>
          <w:rFonts w:ascii="Helvetica" w:hAnsi="Helvetica" w:cs="Helvetica"/>
          <w:kern w:val="0"/>
        </w:rPr>
        <w:t xml:space="preserve"> niet in staat </w:t>
      </w:r>
      <w:r w:rsidR="00925D8E">
        <w:rPr>
          <w:rFonts w:ascii="Helvetica" w:hAnsi="Helvetica" w:cs="Helvetica"/>
          <w:kern w:val="0"/>
        </w:rPr>
        <w:t>te zijn</w:t>
      </w:r>
      <w:r>
        <w:rPr>
          <w:rFonts w:ascii="Helvetica" w:hAnsi="Helvetica" w:cs="Helvetica"/>
          <w:kern w:val="0"/>
        </w:rPr>
        <w:t xml:space="preserve"> te spelen kan </w:t>
      </w:r>
      <w:r w:rsidR="00925D8E">
        <w:rPr>
          <w:rFonts w:ascii="Helvetica" w:hAnsi="Helvetica" w:cs="Helvetica"/>
          <w:kern w:val="0"/>
        </w:rPr>
        <w:t xml:space="preserve">dit lid </w:t>
      </w:r>
      <w:r>
        <w:rPr>
          <w:rFonts w:ascii="Helvetica" w:hAnsi="Helvetica" w:cs="Helvetica"/>
          <w:kern w:val="0"/>
        </w:rPr>
        <w:t xml:space="preserve">het bestuur </w:t>
      </w:r>
      <w:r w:rsidR="00925D8E">
        <w:rPr>
          <w:rFonts w:ascii="Helvetica" w:hAnsi="Helvetica" w:cs="Helvetica"/>
          <w:kern w:val="0"/>
        </w:rPr>
        <w:t xml:space="preserve">schriftelijk verzoeken zijn/haar lidmaatschap om te zetten in een “niet spelend lidmaatschap”. De verschuldigde contributie over niet gespeelde maanden wordt in dit geval met 50% verminderd </w:t>
      </w:r>
    </w:p>
    <w:p w14:paraId="28CBEF94" w14:textId="5E22AADD" w:rsidR="00FA18C4" w:rsidRDefault="00FA18C4"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sidR="00624350">
        <w:rPr>
          <w:rFonts w:ascii="Helvetica" w:hAnsi="Helvetica" w:cs="Helvetica"/>
          <w:kern w:val="0"/>
        </w:rPr>
        <w:t>1</w:t>
      </w:r>
      <w:r>
        <w:rPr>
          <w:rFonts w:ascii="Helvetica" w:hAnsi="Helvetica" w:cs="Helvetica"/>
          <w:kern w:val="0"/>
        </w:rPr>
        <w:t>.</w:t>
      </w:r>
      <w:r w:rsidR="00624350">
        <w:rPr>
          <w:rFonts w:ascii="Helvetica" w:hAnsi="Helvetica" w:cs="Helvetica"/>
          <w:kern w:val="0"/>
        </w:rPr>
        <w:tab/>
      </w:r>
      <w:r>
        <w:rPr>
          <w:rFonts w:ascii="Helvetica" w:hAnsi="Helvetica" w:cs="Helvetica"/>
          <w:kern w:val="0"/>
        </w:rPr>
        <w:t>Geeft een ex-lid aan wederom lid van de vereniging te willen worden dan is opnieuw inschrijfgeld verschuldigd, het recht op 2 x een gratis proefles is niet van toepassing (Artikel 5 sub 6 Huishoudelijk Reglement) en er geldt een wachttijd van één kwartaal vóórdat het nieuwe lidmaatschap ingaat, te rekenen vanaf de datum van beëindiging van het vorige lidmaatschap</w:t>
      </w:r>
    </w:p>
    <w:p w14:paraId="52AA2863" w14:textId="3DA1B667" w:rsidR="00B26226" w:rsidRDefault="00624350"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12.</w:t>
      </w:r>
      <w:r>
        <w:rPr>
          <w:rFonts w:ascii="Helvetica" w:hAnsi="Helvetica" w:cs="Helvetica"/>
          <w:kern w:val="0"/>
        </w:rPr>
        <w:tab/>
        <w:t>Zij hebben de plicht tot naleving van de reglementen van de vereniging.</w:t>
      </w:r>
    </w:p>
    <w:p w14:paraId="352DA751" w14:textId="77777777" w:rsidR="00624350" w:rsidRDefault="00624350"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64C66603"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Artikel 6 </w:t>
      </w:r>
    </w:p>
    <w:p w14:paraId="64DC4058" w14:textId="5BA85B60"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Gang van zaken</w:t>
      </w:r>
    </w:p>
    <w:p w14:paraId="709D5CC3" w14:textId="3CD42B80"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1.  </w:t>
      </w:r>
      <w:r>
        <w:rPr>
          <w:rFonts w:ascii="Helvetica" w:hAnsi="Helvetica" w:cs="Helvetica"/>
          <w:kern w:val="0"/>
        </w:rPr>
        <w:tab/>
      </w:r>
      <w:proofErr w:type="spellStart"/>
      <w:r w:rsidR="00624350">
        <w:rPr>
          <w:rFonts w:ascii="Helvetica" w:hAnsi="Helvetica" w:cs="Helvetica"/>
          <w:kern w:val="0"/>
        </w:rPr>
        <w:t>Dag</w:t>
      </w:r>
      <w:r w:rsidR="00925D8E">
        <w:rPr>
          <w:rFonts w:ascii="Helvetica" w:hAnsi="Helvetica" w:cs="Helvetica"/>
          <w:kern w:val="0"/>
        </w:rPr>
        <w:t>coördinator</w:t>
      </w:r>
      <w:proofErr w:type="spellEnd"/>
      <w:r w:rsidR="00624350">
        <w:rPr>
          <w:rFonts w:ascii="Helvetica" w:hAnsi="Helvetica" w:cs="Helvetica"/>
          <w:kern w:val="0"/>
        </w:rPr>
        <w:t>/persoon als aanspreekpunt</w:t>
      </w:r>
    </w:p>
    <w:p w14:paraId="5FFC9B26" w14:textId="5DF19880"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Tijdens alle speelmomenten </w:t>
      </w:r>
      <w:r w:rsidR="00624350">
        <w:rPr>
          <w:rFonts w:ascii="Helvetica" w:hAnsi="Helvetica" w:cs="Helvetica"/>
          <w:kern w:val="0"/>
        </w:rPr>
        <w:t xml:space="preserve">fungeert één van de leden (eventueel bij toerbeurt) als dag-coördinator/aanspreekpunt. </w:t>
      </w:r>
    </w:p>
    <w:p w14:paraId="78D8F9D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2.  </w:t>
      </w:r>
      <w:r>
        <w:rPr>
          <w:rFonts w:ascii="Helvetica" w:hAnsi="Helvetica" w:cs="Helvetica"/>
          <w:kern w:val="0"/>
        </w:rPr>
        <w:tab/>
        <w:t>Materiaal</w:t>
      </w:r>
    </w:p>
    <w:p w14:paraId="36F487D1"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In de sporthal mag alleen gespeeld worden op sportschoenen (geen zwarte zolen). Men is zelf verantwoordelijk voor deugdelijke schoenen.</w:t>
      </w:r>
    </w:p>
    <w:p w14:paraId="5E0B1C1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De ballen worden door de vereniging ter beschikking gesteld. </w:t>
      </w:r>
    </w:p>
    <w:p w14:paraId="6B417CEA" w14:textId="14519F90"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Dynamic</w:t>
      </w:r>
      <w:r w:rsidR="002E4B8A">
        <w:rPr>
          <w:rFonts w:ascii="Helvetica" w:hAnsi="Helvetica" w:cs="Helvetica"/>
          <w:kern w:val="0"/>
        </w:rPr>
        <w:t xml:space="preserve"> </w:t>
      </w:r>
      <w:r>
        <w:rPr>
          <w:rFonts w:ascii="Helvetica" w:hAnsi="Helvetica" w:cs="Helvetica"/>
          <w:kern w:val="0"/>
        </w:rPr>
        <w:t>tennis wordt gespeeld met een speciaal racket.</w:t>
      </w:r>
    </w:p>
    <w:p w14:paraId="2C9AE552" w14:textId="15504285" w:rsidR="00925D8E"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Niet-leden en gastspelers kunnen gebruik maken van rackets van de vereniging. Leden dienen een eigen, door de DTN goedgekeurd, racket aan te schaffen. </w:t>
      </w:r>
    </w:p>
    <w:p w14:paraId="3ADE256F"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3.  </w:t>
      </w:r>
      <w:r>
        <w:rPr>
          <w:rFonts w:ascii="Helvetica" w:hAnsi="Helvetica" w:cs="Helvetica"/>
          <w:kern w:val="0"/>
        </w:rPr>
        <w:tab/>
        <w:t>Veld opbouwen en veld opruimen</w:t>
      </w:r>
      <w:r w:rsidR="00624350" w:rsidRPr="00624350">
        <w:rPr>
          <w:rFonts w:ascii="Helvetica" w:hAnsi="Helvetica" w:cs="Helvetica"/>
          <w:kern w:val="0"/>
        </w:rPr>
        <w:t xml:space="preserve"> </w:t>
      </w:r>
    </w:p>
    <w:p w14:paraId="4D5C4139" w14:textId="1278AEFF" w:rsidR="00B26226" w:rsidRDefault="00624350"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Het is gebruikelijk dat dit door de leden gezamenlijk gedaan wordt.</w:t>
      </w:r>
    </w:p>
    <w:p w14:paraId="673EF7A7" w14:textId="4314B33F"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Dynamic</w:t>
      </w:r>
      <w:r w:rsidR="00FD3FA3">
        <w:rPr>
          <w:rFonts w:ascii="Helvetica" w:hAnsi="Helvetica" w:cs="Helvetica"/>
          <w:kern w:val="0"/>
        </w:rPr>
        <w:t xml:space="preserve"> </w:t>
      </w:r>
      <w:r>
        <w:rPr>
          <w:rFonts w:ascii="Helvetica" w:hAnsi="Helvetica" w:cs="Helvetica"/>
          <w:kern w:val="0"/>
        </w:rPr>
        <w:t xml:space="preserve">tennis wordt gespeeld op een badmintonveld. De netten en de </w:t>
      </w:r>
      <w:r w:rsidR="00925D8E">
        <w:rPr>
          <w:rFonts w:ascii="Helvetica" w:hAnsi="Helvetica" w:cs="Helvetica"/>
          <w:kern w:val="0"/>
        </w:rPr>
        <w:t xml:space="preserve">van haakjes voorziene </w:t>
      </w:r>
      <w:r>
        <w:rPr>
          <w:rFonts w:ascii="Helvetica" w:hAnsi="Helvetica" w:cs="Helvetica"/>
          <w:kern w:val="0"/>
        </w:rPr>
        <w:t xml:space="preserve">palen die benodigd zijn, bevinden zich in het materiaalhok. Deze </w:t>
      </w:r>
      <w:r w:rsidR="00925D8E">
        <w:rPr>
          <w:rFonts w:ascii="Helvetica" w:hAnsi="Helvetica" w:cs="Helvetica"/>
          <w:kern w:val="0"/>
        </w:rPr>
        <w:t xml:space="preserve">haakjes </w:t>
      </w:r>
      <w:r>
        <w:rPr>
          <w:rFonts w:ascii="Helvetica" w:hAnsi="Helvetica" w:cs="Helvetica"/>
          <w:kern w:val="0"/>
        </w:rPr>
        <w:t>dienen ervoor om het net op de vereiste 85 cm hoogte te houden.</w:t>
      </w:r>
    </w:p>
    <w:p w14:paraId="75AFBA99" w14:textId="55CDD4F3"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4. </w:t>
      </w:r>
      <w:r>
        <w:rPr>
          <w:rFonts w:ascii="Helvetica" w:hAnsi="Helvetica" w:cs="Helvetica"/>
          <w:kern w:val="0"/>
        </w:rPr>
        <w:tab/>
      </w:r>
      <w:r w:rsidR="00624350">
        <w:rPr>
          <w:rFonts w:ascii="Helvetica" w:hAnsi="Helvetica" w:cs="Helvetica"/>
          <w:kern w:val="0"/>
        </w:rPr>
        <w:t xml:space="preserve"> </w:t>
      </w:r>
      <w:r>
        <w:rPr>
          <w:rFonts w:ascii="Helvetica" w:hAnsi="Helvetica" w:cs="Helvetica"/>
          <w:kern w:val="0"/>
        </w:rPr>
        <w:t>Warming up/</w:t>
      </w:r>
      <w:proofErr w:type="spellStart"/>
      <w:r>
        <w:rPr>
          <w:rFonts w:ascii="Helvetica" w:hAnsi="Helvetica" w:cs="Helvetica"/>
          <w:kern w:val="0"/>
        </w:rPr>
        <w:t>cooling</w:t>
      </w:r>
      <w:proofErr w:type="spellEnd"/>
      <w:r>
        <w:rPr>
          <w:rFonts w:ascii="Helvetica" w:hAnsi="Helvetica" w:cs="Helvetica"/>
          <w:kern w:val="0"/>
        </w:rPr>
        <w:t xml:space="preserve"> down</w:t>
      </w:r>
    </w:p>
    <w:p w14:paraId="7196863A"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lastRenderedPageBreak/>
        <w:t>Bij aanvang van het spel en na afloop zal er een warming-up/</w:t>
      </w:r>
      <w:proofErr w:type="spellStart"/>
      <w:r>
        <w:rPr>
          <w:rFonts w:ascii="Helvetica" w:hAnsi="Helvetica" w:cs="Helvetica"/>
          <w:kern w:val="0"/>
        </w:rPr>
        <w:t>cooling</w:t>
      </w:r>
      <w:proofErr w:type="spellEnd"/>
      <w:r>
        <w:rPr>
          <w:rFonts w:ascii="Helvetica" w:hAnsi="Helvetica" w:cs="Helvetica"/>
          <w:kern w:val="0"/>
        </w:rPr>
        <w:t xml:space="preserve"> down moment worden gegeven. Het verdient aanbeveling hier serieus aan deel te nemen om blessures te voorkomen.</w:t>
      </w:r>
    </w:p>
    <w:p w14:paraId="58D218B9" w14:textId="41A3BAF2" w:rsidR="00624350" w:rsidRDefault="00624350" w:rsidP="00624350">
      <w:pPr>
        <w:rPr>
          <w:rFonts w:ascii="Arial" w:hAnsi="Arial" w:cs="Arial"/>
          <w:color w:val="000000"/>
        </w:rPr>
      </w:pPr>
      <w:r>
        <w:rPr>
          <w:rFonts w:ascii="Helvetica" w:hAnsi="Helvetica" w:cs="Helvetica"/>
          <w:kern w:val="0"/>
        </w:rPr>
        <w:t>5.</w:t>
      </w:r>
      <w:r>
        <w:rPr>
          <w:rFonts w:ascii="Helvetica" w:hAnsi="Helvetica" w:cs="Helvetica"/>
          <w:kern w:val="0"/>
        </w:rPr>
        <w:tab/>
      </w:r>
      <w:r>
        <w:rPr>
          <w:rFonts w:ascii="Arial" w:hAnsi="Arial" w:cs="Arial"/>
          <w:color w:val="000000"/>
        </w:rPr>
        <w:t>Bij een oneven aantal spelers wordt op baan 1 na elke game ingedraaid</w:t>
      </w:r>
    </w:p>
    <w:p w14:paraId="0F0B6679" w14:textId="5E8C50C5" w:rsidR="00624350" w:rsidRDefault="00624350" w:rsidP="00624350">
      <w:r>
        <w:rPr>
          <w:rFonts w:ascii="Arial" w:hAnsi="Arial" w:cs="Arial"/>
          <w:color w:val="000000"/>
        </w:rPr>
        <w:t>6.</w:t>
      </w:r>
      <w:r>
        <w:rPr>
          <w:rFonts w:ascii="Arial" w:hAnsi="Arial" w:cs="Arial"/>
          <w:color w:val="000000"/>
        </w:rPr>
        <w:tab/>
        <w:t xml:space="preserve">Doorgaans worden 3 rondes van telkens een half uur gespeeld. Sommige spelers kiezen ervoor om na 2 rondes te stoppen. Meld dit dan aan de dag-coördinator en verlaat zo snel mogelijk de speelvelden, zodat zo nodig een aangepaste indeling kan worden gemaakt en de derde ronde van start kan gaan. </w:t>
      </w:r>
    </w:p>
    <w:p w14:paraId="41A78A36" w14:textId="4366EDB3" w:rsidR="00624350" w:rsidRDefault="00624350"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36A848A5"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2A84D126"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Artikel </w:t>
      </w:r>
      <w:r w:rsidR="00624350">
        <w:rPr>
          <w:rFonts w:ascii="Helvetica" w:hAnsi="Helvetica" w:cs="Helvetica"/>
          <w:b/>
          <w:bCs/>
          <w:kern w:val="0"/>
        </w:rPr>
        <w:t>7</w:t>
      </w:r>
      <w:r>
        <w:rPr>
          <w:rFonts w:ascii="Helvetica" w:hAnsi="Helvetica" w:cs="Helvetica"/>
          <w:b/>
          <w:bCs/>
          <w:kern w:val="0"/>
        </w:rPr>
        <w:t xml:space="preserve"> </w:t>
      </w:r>
    </w:p>
    <w:p w14:paraId="70F7B93B" w14:textId="27EC2CF1"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Straffen </w:t>
      </w:r>
    </w:p>
    <w:p w14:paraId="6A89FDB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1.  </w:t>
      </w:r>
      <w:r>
        <w:rPr>
          <w:rFonts w:ascii="Helvetica" w:hAnsi="Helvetica" w:cs="Helvetica"/>
          <w:kern w:val="0"/>
        </w:rPr>
        <w:tab/>
        <w:t xml:space="preserve"> Indien een lid zich schuldig maakt aan een zodanig handelen of nalaten, dat in strijd is met de wet, dan wel de statuten, reglementen en/of besluiten van organen van de vereniging, of anderszins waardoor de belangen van de vereniging worden geschaad, kan het bestuur aan het betreffende lid of leden een boete opleggen van maximaal de hoogte van een jaarcontributie.</w:t>
      </w:r>
    </w:p>
    <w:p w14:paraId="4AD7949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2.  </w:t>
      </w:r>
      <w:r>
        <w:rPr>
          <w:rFonts w:ascii="Helvetica" w:hAnsi="Helvetica" w:cs="Helvetica"/>
          <w:kern w:val="0"/>
        </w:rPr>
        <w:tab/>
        <w:t xml:space="preserve"> Indien het handelen of nalaten als bedoeld in lid 1 zodanig van aard is dat het gekwalificeerd kan worden als ernstig verwijtbaar of opzettelijk kan het bestuur besluiten het betreffende lid of leden het lidmaatschap te ontnemen zonder teruggave van de reeds betaalde contributie, onverkort de betalingsverplichting van het lopende jaar.</w:t>
      </w:r>
    </w:p>
    <w:p w14:paraId="4B6D7F9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3.  </w:t>
      </w:r>
      <w:r>
        <w:rPr>
          <w:rFonts w:ascii="Helvetica" w:hAnsi="Helvetica" w:cs="Helvetica"/>
          <w:kern w:val="0"/>
        </w:rPr>
        <w:tab/>
        <w:t xml:space="preserve"> Het bestuur hanteert bij het opleggen van een boete of ontneming van het lidmaatschap altijd het beginsel van hoor en wederhoor. </w:t>
      </w:r>
    </w:p>
    <w:p w14:paraId="42C57A6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4.</w:t>
      </w:r>
      <w:r>
        <w:rPr>
          <w:rFonts w:ascii="Helvetica" w:hAnsi="Helvetica" w:cs="Helvetica"/>
          <w:kern w:val="0"/>
        </w:rPr>
        <w:tab/>
        <w:t>Bij een beslissing als bedoeld in leden 1 en 2 van dit artikel heeft het desbetreffende lid een beroepsmogelijkheid bij de algemene vergadering van de vereniging. Dit beroep dient, binnen 6 maanden na het opleggen van de straf door het bestuur, schriftelijk aanhangig te worden gemaakt bij de ALV.</w:t>
      </w:r>
    </w:p>
    <w:p w14:paraId="2CF6CA58"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7E2BC7B4"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Artikel </w:t>
      </w:r>
      <w:r w:rsidR="00624350">
        <w:rPr>
          <w:rFonts w:ascii="Helvetica" w:hAnsi="Helvetica" w:cs="Helvetica"/>
          <w:b/>
          <w:bCs/>
          <w:kern w:val="0"/>
        </w:rPr>
        <w:t>8</w:t>
      </w:r>
      <w:r>
        <w:rPr>
          <w:rFonts w:ascii="Helvetica" w:hAnsi="Helvetica" w:cs="Helvetica"/>
          <w:b/>
          <w:bCs/>
          <w:kern w:val="0"/>
        </w:rPr>
        <w:t xml:space="preserve"> </w:t>
      </w:r>
    </w:p>
    <w:p w14:paraId="12BD5987" w14:textId="711CEFE3"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Bestuur </w:t>
      </w:r>
    </w:p>
    <w:p w14:paraId="0520556E"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 xml:space="preserve">Het bestuur bestaat uit tenminste een voorzitter, een secretaris, een penningmeester, die allen meerderjarig moeten zijn. </w:t>
      </w:r>
    </w:p>
    <w:p w14:paraId="447A1814"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Onder het bestuur valt, onverminderd het bepaalde in de statuten, elders in het huishoudelijk reglement of in andere reglementen: </w:t>
      </w:r>
    </w:p>
    <w:p w14:paraId="1AFA9D2C"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a.</w:t>
      </w:r>
      <w:r>
        <w:rPr>
          <w:rFonts w:ascii="Helvetica" w:hAnsi="Helvetica" w:cs="Helvetica"/>
          <w:kern w:val="0"/>
        </w:rPr>
        <w:tab/>
        <w:t xml:space="preserve">de algemene leiding van zaken; </w:t>
      </w:r>
    </w:p>
    <w:p w14:paraId="1B6C55A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b.</w:t>
      </w:r>
      <w:r>
        <w:rPr>
          <w:rFonts w:ascii="Helvetica" w:hAnsi="Helvetica" w:cs="Helvetica"/>
          <w:kern w:val="0"/>
        </w:rPr>
        <w:tab/>
        <w:t xml:space="preserve">de uitvoering van de door de ALV genomen besluiten; </w:t>
      </w:r>
    </w:p>
    <w:p w14:paraId="261F027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c.</w:t>
      </w:r>
      <w:r>
        <w:rPr>
          <w:rFonts w:ascii="Helvetica" w:hAnsi="Helvetica" w:cs="Helvetica"/>
          <w:kern w:val="0"/>
        </w:rPr>
        <w:tab/>
        <w:t xml:space="preserve">het toezicht op de naleving van de statuten en reglementen; </w:t>
      </w:r>
    </w:p>
    <w:p w14:paraId="0EAE99C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w:t>
      </w:r>
      <w:r>
        <w:rPr>
          <w:rFonts w:ascii="Helvetica" w:hAnsi="Helvetica" w:cs="Helvetica"/>
          <w:kern w:val="0"/>
        </w:rPr>
        <w:tab/>
        <w:t xml:space="preserve">benoeming, ontslag en schorsing van personen werkzaam ten behoeve van de vereniging. </w:t>
      </w:r>
    </w:p>
    <w:p w14:paraId="5B4E1526" w14:textId="281B8AE2"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3.</w:t>
      </w:r>
      <w:r>
        <w:rPr>
          <w:rFonts w:ascii="Helvetica" w:hAnsi="Helvetica" w:cs="Helvetica"/>
          <w:kern w:val="0"/>
        </w:rPr>
        <w:tab/>
        <w:t xml:space="preserve">Het bestuur vergadert tenminste éénmaal per </w:t>
      </w:r>
      <w:r w:rsidR="00624350">
        <w:rPr>
          <w:rFonts w:ascii="Helvetica" w:hAnsi="Helvetica" w:cs="Helvetica"/>
          <w:kern w:val="0"/>
        </w:rPr>
        <w:t>3</w:t>
      </w:r>
      <w:r>
        <w:rPr>
          <w:rFonts w:ascii="Helvetica" w:hAnsi="Helvetica" w:cs="Helvetica"/>
          <w:kern w:val="0"/>
        </w:rPr>
        <w:t xml:space="preserve"> maanden met uitzondering van de maanden juli en augustus. Daarenboven vergadert het bestuur zo dikwijls als de voorzitter, secretaris of penningmeester dit </w:t>
      </w:r>
      <w:r w:rsidR="00FD3FA3">
        <w:rPr>
          <w:rFonts w:ascii="Helvetica" w:hAnsi="Helvetica" w:cs="Helvetica"/>
          <w:kern w:val="0"/>
        </w:rPr>
        <w:t>wenselijk achten</w:t>
      </w:r>
      <w:r>
        <w:rPr>
          <w:rFonts w:ascii="Helvetica" w:hAnsi="Helvetica" w:cs="Helvetica"/>
          <w:kern w:val="0"/>
        </w:rPr>
        <w:t xml:space="preserve">. </w:t>
      </w:r>
    </w:p>
    <w:p w14:paraId="5D8E32F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lastRenderedPageBreak/>
        <w:t>4.</w:t>
      </w:r>
      <w:r>
        <w:rPr>
          <w:rFonts w:ascii="Helvetica" w:hAnsi="Helvetica" w:cs="Helvetica"/>
          <w:kern w:val="0"/>
        </w:rPr>
        <w:tab/>
        <w:t xml:space="preserve">Een oproep voor een vergadering dient minimaal 48 uur voor aanvang van de vergadering in het bezit van de bestuursleden te zijn, terwijl een vergadering op verzoek van bestuursleden binnen maximaal één week dient te worden belegd. </w:t>
      </w:r>
    </w:p>
    <w:p w14:paraId="3344FCC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5.</w:t>
      </w:r>
      <w:r>
        <w:rPr>
          <w:rFonts w:ascii="Helvetica" w:hAnsi="Helvetica" w:cs="Helvetica"/>
          <w:kern w:val="0"/>
        </w:rPr>
        <w:tab/>
        <w:t>Een bestuursvergadering is tot besluiten bevoegd als de meerderheid van de bestuursleden aanwezig is.</w:t>
      </w:r>
    </w:p>
    <w:p w14:paraId="78A12A3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0ED64E9F"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Artikel </w:t>
      </w:r>
      <w:r w:rsidR="00624350">
        <w:rPr>
          <w:rFonts w:ascii="Helvetica" w:hAnsi="Helvetica" w:cs="Helvetica"/>
          <w:b/>
          <w:bCs/>
          <w:kern w:val="0"/>
        </w:rPr>
        <w:t xml:space="preserve">9 </w:t>
      </w:r>
    </w:p>
    <w:p w14:paraId="59DE53DB" w14:textId="140B4156"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Het dagelijks bestuur </w:t>
      </w:r>
    </w:p>
    <w:p w14:paraId="4143CF67"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De voorzitter, de secretaris en de penningmeester vormen het dagelijks bestuur. Tot de taak behoort het vaststellen van beleid en toezien op de dagelijkse gang van zaken. Het dagelijks bestuur neemt alle beslissingen welke niet tot een gewone bestuursvergadering kunnen worden uitgesteld. Het dagelijks bestuur is verantwoording schuldig aan de ALV.</w:t>
      </w:r>
    </w:p>
    <w:p w14:paraId="617869E6"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Taken van de voorzitter: </w:t>
      </w:r>
    </w:p>
    <w:p w14:paraId="63838155"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a.</w:t>
      </w:r>
      <w:r>
        <w:rPr>
          <w:rFonts w:ascii="Helvetica" w:hAnsi="Helvetica" w:cs="Helvetica"/>
          <w:kern w:val="0"/>
        </w:rPr>
        <w:tab/>
        <w:t xml:space="preserve">geeft leiding aan en houdt toezicht op het gehele verenigingsleven; </w:t>
      </w:r>
    </w:p>
    <w:p w14:paraId="47057F7B"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b.</w:t>
      </w:r>
      <w:r>
        <w:rPr>
          <w:rFonts w:ascii="Helvetica" w:hAnsi="Helvetica" w:cs="Helvetica"/>
          <w:kern w:val="0"/>
        </w:rPr>
        <w:tab/>
        <w:t xml:space="preserve">is bij alle officiële vertegenwoordigingen de woordvoerder, tenzij hij deze taak aan een ander bestuurslid heeft overgedragen. </w:t>
      </w:r>
    </w:p>
    <w:p w14:paraId="38F87736"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3.</w:t>
      </w:r>
      <w:r>
        <w:rPr>
          <w:rFonts w:ascii="Helvetica" w:hAnsi="Helvetica" w:cs="Helvetica"/>
          <w:kern w:val="0"/>
        </w:rPr>
        <w:tab/>
        <w:t xml:space="preserve">Taken van de secretaris: </w:t>
      </w:r>
    </w:p>
    <w:p w14:paraId="2F02312E"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a.   </w:t>
      </w:r>
      <w:r>
        <w:rPr>
          <w:rFonts w:ascii="Helvetica" w:hAnsi="Helvetica" w:cs="Helvetica"/>
          <w:kern w:val="0"/>
        </w:rPr>
        <w:tab/>
        <w:t xml:space="preserve">voert de correspondentie uit naam van en in overleg met het bestuur, ondertekent alle van hem uitgaande stukken, is verplicht afschriften ervan te houden en deze evenals de ingekomen stukken te bewaren. </w:t>
      </w:r>
    </w:p>
    <w:p w14:paraId="02256E08"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b.</w:t>
      </w:r>
      <w:r>
        <w:rPr>
          <w:rFonts w:ascii="Helvetica" w:hAnsi="Helvetica" w:cs="Helvetica"/>
          <w:kern w:val="0"/>
        </w:rPr>
        <w:tab/>
        <w:t xml:space="preserve">heeft het beheer over het archief en is aansprakelijk voor goederen die hem vanuit de vereniging zijn toevertrouwd; </w:t>
      </w:r>
    </w:p>
    <w:p w14:paraId="70FAE4D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c.</w:t>
      </w:r>
      <w:r>
        <w:rPr>
          <w:rFonts w:ascii="Helvetica" w:hAnsi="Helvetica" w:cs="Helvetica"/>
          <w:kern w:val="0"/>
        </w:rPr>
        <w:tab/>
        <w:t xml:space="preserve">zorgt voor het bijeenroepen van vergaderingen; </w:t>
      </w:r>
    </w:p>
    <w:p w14:paraId="642A3EA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w:t>
      </w:r>
      <w:r>
        <w:rPr>
          <w:rFonts w:ascii="Helvetica" w:hAnsi="Helvetica" w:cs="Helvetica"/>
          <w:kern w:val="0"/>
        </w:rPr>
        <w:tab/>
        <w:t xml:space="preserve">zorgt voor bekendmakingen van veranderingen of aanvullingen in de statuten en reglementen; </w:t>
      </w:r>
    </w:p>
    <w:p w14:paraId="43B2C478"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e.</w:t>
      </w:r>
      <w:r>
        <w:rPr>
          <w:rFonts w:ascii="Helvetica" w:hAnsi="Helvetica" w:cs="Helvetica"/>
          <w:kern w:val="0"/>
        </w:rPr>
        <w:tab/>
        <w:t xml:space="preserve">houdt een voor leden toegankelijke lijst bij, waarin de namen en adressen van alle leden zijn opgenomen. </w:t>
      </w:r>
    </w:p>
    <w:p w14:paraId="3C27F8B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4. </w:t>
      </w:r>
      <w:r>
        <w:rPr>
          <w:rFonts w:ascii="Helvetica" w:hAnsi="Helvetica" w:cs="Helvetica"/>
          <w:kern w:val="0"/>
        </w:rPr>
        <w:tab/>
        <w:t xml:space="preserve">Taken van de penningmeester: </w:t>
      </w:r>
    </w:p>
    <w:p w14:paraId="647DB5D5"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a.</w:t>
      </w:r>
      <w:r>
        <w:rPr>
          <w:rFonts w:ascii="Helvetica" w:hAnsi="Helvetica" w:cs="Helvetica"/>
          <w:kern w:val="0"/>
        </w:rPr>
        <w:tab/>
        <w:t xml:space="preserve">beheert de gelden van de vereniging; </w:t>
      </w:r>
    </w:p>
    <w:p w14:paraId="45B5AA6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b.</w:t>
      </w:r>
      <w:r>
        <w:rPr>
          <w:rFonts w:ascii="Helvetica" w:hAnsi="Helvetica" w:cs="Helvetica"/>
          <w:kern w:val="0"/>
        </w:rPr>
        <w:tab/>
        <w:t xml:space="preserve">zorgt voor het innen van de aan de vereniging toekomende gelden en draagt zorg voor alle door het bestuur en de algemene vergadering goedgekeurde uitgaven; </w:t>
      </w:r>
    </w:p>
    <w:p w14:paraId="6557458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c.</w:t>
      </w:r>
      <w:r>
        <w:rPr>
          <w:rFonts w:ascii="Helvetica" w:hAnsi="Helvetica" w:cs="Helvetica"/>
          <w:kern w:val="0"/>
        </w:rPr>
        <w:tab/>
        <w:t xml:space="preserve">houdt boek van alle ontvangsten en uitgaven; </w:t>
      </w:r>
    </w:p>
    <w:p w14:paraId="60141008" w14:textId="43ABC290"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d.</w:t>
      </w:r>
      <w:r>
        <w:rPr>
          <w:rFonts w:ascii="Helvetica" w:hAnsi="Helvetica" w:cs="Helvetica"/>
          <w:kern w:val="0"/>
        </w:rPr>
        <w:tab/>
        <w:t>voert de briefwisseling, voor zover deze betrekking heeft op de uitvoering van de in de voorgaande leden van dit artikel vermelde taken, ondertekent alle van hem uitgaande stukken, is verplicht afschriften te houden en deze, evenals de op de uitvoering van eerdergenoemde</w:t>
      </w:r>
      <w:r w:rsidR="004C4806">
        <w:rPr>
          <w:rFonts w:ascii="Helvetica" w:hAnsi="Helvetica" w:cs="Helvetica"/>
          <w:kern w:val="0"/>
        </w:rPr>
        <w:t xml:space="preserve"> </w:t>
      </w:r>
      <w:r>
        <w:rPr>
          <w:rFonts w:ascii="Helvetica" w:hAnsi="Helvetica" w:cs="Helvetica"/>
          <w:kern w:val="0"/>
        </w:rPr>
        <w:t xml:space="preserve">taken betrekking hebbende ingekomen stukken te bewaren; </w:t>
      </w:r>
    </w:p>
    <w:p w14:paraId="7CB7ECA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e.</w:t>
      </w:r>
      <w:r>
        <w:rPr>
          <w:rFonts w:ascii="Helvetica" w:hAnsi="Helvetica" w:cs="Helvetica"/>
          <w:kern w:val="0"/>
        </w:rPr>
        <w:tab/>
        <w:t>brengt in de ALV verslag uit van de financiële stand van zaken en legt daarbij verantwoording af over de balans en de staat van baten en lasten met toelichting over het afgelopen verenigingsjaar en een begroting voor het komende verenigingsjaar.</w:t>
      </w:r>
    </w:p>
    <w:p w14:paraId="36FDC1A4" w14:textId="0DBD7C48"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f.</w:t>
      </w:r>
      <w:r>
        <w:rPr>
          <w:rFonts w:ascii="Helvetica" w:hAnsi="Helvetica" w:cs="Helvetica"/>
          <w:kern w:val="0"/>
        </w:rPr>
        <w:tab/>
        <w:t xml:space="preserve"> voorafgaand aan de ALV als onder e. bedoeld stelt de penningmeester alle benodigde stukken ter beschikking van de door de ALV benoemde Financiële Commissie</w:t>
      </w:r>
      <w:r w:rsidR="00FD3FA3">
        <w:rPr>
          <w:rFonts w:ascii="Helvetica" w:hAnsi="Helvetica" w:cs="Helvetica"/>
          <w:kern w:val="0"/>
        </w:rPr>
        <w:t xml:space="preserve"> (kascommissie)</w:t>
      </w:r>
      <w:r>
        <w:rPr>
          <w:rFonts w:ascii="Helvetica" w:hAnsi="Helvetica" w:cs="Helvetica"/>
          <w:kern w:val="0"/>
        </w:rPr>
        <w:t xml:space="preserve"> die in de ALV haar verslag van bevindingen presenteert en de ALV adviseert over het verlenen van decharge aan het bestuur. Artikel 48, boek 2 van het Burgerlijk Wetboek is van toepassing. </w:t>
      </w:r>
    </w:p>
    <w:p w14:paraId="3FFA92C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76AAF762" w14:textId="40FF100B"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lastRenderedPageBreak/>
        <w:t xml:space="preserve">Artikel </w:t>
      </w:r>
      <w:r w:rsidR="00624350">
        <w:rPr>
          <w:rFonts w:ascii="Helvetica" w:hAnsi="Helvetica" w:cs="Helvetica"/>
          <w:b/>
          <w:bCs/>
          <w:kern w:val="0"/>
        </w:rPr>
        <w:t>10</w:t>
      </w:r>
      <w:r>
        <w:rPr>
          <w:rFonts w:ascii="Helvetica" w:hAnsi="Helvetica" w:cs="Helvetica"/>
          <w:b/>
          <w:bCs/>
          <w:kern w:val="0"/>
        </w:rPr>
        <w:t xml:space="preserve"> </w:t>
      </w:r>
    </w:p>
    <w:p w14:paraId="0ADEEE10" w14:textId="4E92F41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Bestuursverkiezing </w:t>
      </w:r>
    </w:p>
    <w:p w14:paraId="255F8DA4"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 xml:space="preserve">Ieder bestuurslid treedt uiterlijk drie (3) jaar na zijn verkiezing af. </w:t>
      </w:r>
    </w:p>
    <w:p w14:paraId="5DC99E66" w14:textId="3DD4415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Een kandidaatstelling door stemgerechtigde leden dient schriftelijk bij de secretaris aangemeld te worden, te ondertekenen door tenminste drie (of meer: naar keuze) stemgerechtigde leden en dient vergezeld te gaan van een ondertekende bereidheidsverklaring van de desbetreffende kandidaat eventueel onder vermelding van de functie die hij</w:t>
      </w:r>
      <w:r w:rsidR="00FD3FA3">
        <w:rPr>
          <w:rFonts w:ascii="Helvetica" w:hAnsi="Helvetica" w:cs="Helvetica"/>
          <w:kern w:val="0"/>
        </w:rPr>
        <w:t>/zij</w:t>
      </w:r>
      <w:r>
        <w:rPr>
          <w:rFonts w:ascii="Helvetica" w:hAnsi="Helvetica" w:cs="Helvetica"/>
          <w:kern w:val="0"/>
        </w:rPr>
        <w:t xml:space="preserve"> in het bestuur ambieert. </w:t>
      </w:r>
    </w:p>
    <w:p w14:paraId="1ACE9662"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16F62821"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Artikel 1</w:t>
      </w:r>
      <w:r w:rsidR="00624350">
        <w:rPr>
          <w:rFonts w:ascii="Helvetica" w:hAnsi="Helvetica" w:cs="Helvetica"/>
          <w:b/>
          <w:bCs/>
          <w:kern w:val="0"/>
        </w:rPr>
        <w:t>1</w:t>
      </w:r>
      <w:r>
        <w:rPr>
          <w:rFonts w:ascii="Helvetica" w:hAnsi="Helvetica" w:cs="Helvetica"/>
          <w:b/>
          <w:bCs/>
          <w:kern w:val="0"/>
        </w:rPr>
        <w:t xml:space="preserve"> </w:t>
      </w:r>
    </w:p>
    <w:p w14:paraId="026BF397" w14:textId="6F6F2BF4"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Kostenvergoedingen </w:t>
      </w:r>
    </w:p>
    <w:p w14:paraId="026C8E0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Het bestuur is bevoegd om aan de leden gemaakte kosten noodzakelijk voor het goed functioneren van de vereniging te vergoeden. </w:t>
      </w:r>
    </w:p>
    <w:p w14:paraId="19903493"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68DA9F08"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Artikel 1</w:t>
      </w:r>
      <w:r w:rsidR="00624350">
        <w:rPr>
          <w:rFonts w:ascii="Helvetica" w:hAnsi="Helvetica" w:cs="Helvetica"/>
          <w:b/>
          <w:bCs/>
          <w:kern w:val="0"/>
        </w:rPr>
        <w:t>2</w:t>
      </w:r>
      <w:r>
        <w:rPr>
          <w:rFonts w:ascii="Helvetica" w:hAnsi="Helvetica" w:cs="Helvetica"/>
          <w:b/>
          <w:bCs/>
          <w:kern w:val="0"/>
        </w:rPr>
        <w:t xml:space="preserve"> </w:t>
      </w:r>
    </w:p>
    <w:p w14:paraId="4C3DBA12" w14:textId="59B0A5EF"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Aansprakelijkheid van de leden </w:t>
      </w:r>
    </w:p>
    <w:p w14:paraId="77183279"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Ieder der leden is aansprakelijk voor de door hem aan de eigendommen van de vereniging aangerichte schade. Elke geconstateerde schade wordt geacht veroorzaakt te zijn door hem of hen die de betreffende zaak het laatst heeft of hebben gebruikt, indien en voor zover het tegendeel niet door de betrokkene(n) wordt aangetoond. </w:t>
      </w:r>
    </w:p>
    <w:p w14:paraId="76555632"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13F4A618"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Artikel 1</w:t>
      </w:r>
      <w:r w:rsidR="00624350">
        <w:rPr>
          <w:rFonts w:ascii="Helvetica" w:hAnsi="Helvetica" w:cs="Helvetica"/>
          <w:b/>
          <w:bCs/>
          <w:kern w:val="0"/>
        </w:rPr>
        <w:t>3</w:t>
      </w:r>
    </w:p>
    <w:p w14:paraId="42D8C150" w14:textId="05972F0D"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 Sponsoring </w:t>
      </w:r>
    </w:p>
    <w:p w14:paraId="107CEB5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Het bestuur kan richtlijnen opstellen voor het aangaan van sponsorcontracten. </w:t>
      </w:r>
    </w:p>
    <w:p w14:paraId="235E0556"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4F4C7F3E"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Artikel 1</w:t>
      </w:r>
      <w:r w:rsidR="00624350">
        <w:rPr>
          <w:rFonts w:ascii="Helvetica" w:hAnsi="Helvetica" w:cs="Helvetica"/>
          <w:b/>
          <w:bCs/>
          <w:kern w:val="0"/>
        </w:rPr>
        <w:t>4</w:t>
      </w:r>
      <w:r>
        <w:rPr>
          <w:rFonts w:ascii="Helvetica" w:hAnsi="Helvetica" w:cs="Helvetica"/>
          <w:b/>
          <w:bCs/>
          <w:kern w:val="0"/>
        </w:rPr>
        <w:t xml:space="preserve"> </w:t>
      </w:r>
    </w:p>
    <w:p w14:paraId="68FF70B5" w14:textId="2AA9CDE4"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Wijziging van het huishoudelijk reglement</w:t>
      </w:r>
      <w:r>
        <w:rPr>
          <w:rFonts w:ascii="Helvetica" w:hAnsi="Helvetica" w:cs="Helvetica"/>
          <w:kern w:val="0"/>
        </w:rPr>
        <w:t xml:space="preserve"> </w:t>
      </w:r>
    </w:p>
    <w:p w14:paraId="2A93C000"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Het huishoudelijk reglement kan slechts gewijzigd worden door een besluit van de ALV. Voorstellen tot wijziging dienen tenminste 14 dagen voor de bijeenkomst aan alle leden kenbaar gemaakt te zijn.</w:t>
      </w:r>
    </w:p>
    <w:p w14:paraId="0139773A"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Een besluit tot wijziging van het huishoudelijk reglement behoeft een gewone meerderheid van stemmen van de vergadering die tenminste uit de helft van het aantal leden bestaat.</w:t>
      </w:r>
    </w:p>
    <w:p w14:paraId="38BF6307" w14:textId="77777777" w:rsidR="00624350" w:rsidRDefault="00624350"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33CDAB20" w14:textId="77777777" w:rsidR="00624350"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b/>
          <w:bCs/>
          <w:kern w:val="0"/>
        </w:rPr>
      </w:pPr>
      <w:r>
        <w:rPr>
          <w:rFonts w:ascii="Helvetica" w:hAnsi="Helvetica" w:cs="Helvetica"/>
          <w:b/>
          <w:bCs/>
          <w:kern w:val="0"/>
        </w:rPr>
        <w:t xml:space="preserve">Artikel 14 </w:t>
      </w:r>
    </w:p>
    <w:p w14:paraId="149F9A87" w14:textId="2146CA5A"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b/>
          <w:bCs/>
          <w:kern w:val="0"/>
        </w:rPr>
        <w:t xml:space="preserve">Slotbepalingen </w:t>
      </w:r>
    </w:p>
    <w:p w14:paraId="49F7F832"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1.</w:t>
      </w:r>
      <w:r>
        <w:rPr>
          <w:rFonts w:ascii="Helvetica" w:hAnsi="Helvetica" w:cs="Helvetica"/>
          <w:kern w:val="0"/>
        </w:rPr>
        <w:tab/>
        <w:t xml:space="preserve">Ieder lid en verenigingsorgaan heeft zich te houden aan de bepalingen van dit reglement. </w:t>
      </w:r>
    </w:p>
    <w:p w14:paraId="48F9829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2.</w:t>
      </w:r>
      <w:r>
        <w:rPr>
          <w:rFonts w:ascii="Helvetica" w:hAnsi="Helvetica" w:cs="Helvetica"/>
          <w:kern w:val="0"/>
        </w:rPr>
        <w:tab/>
        <w:t xml:space="preserve">Na vaststelling van het reglement wordt zo spoedig mogelijk de tekst bekend gemaakt aan de leden. Dit huishoudelijk reglement en alle navolgende wijzigingen van dit reglement treden in werking 14 dagen na besluitvorming daartoe in de ALV. </w:t>
      </w:r>
    </w:p>
    <w:p w14:paraId="2714F7D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6A75948D"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3BD0D910" w14:textId="4F0A5D3C"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Aldus vastgesteld in de algemene vergadering van de vereniging de dato</w:t>
      </w:r>
      <w:r w:rsidR="00624350">
        <w:rPr>
          <w:rFonts w:ascii="Helvetica" w:hAnsi="Helvetica" w:cs="Helvetica"/>
          <w:kern w:val="0"/>
        </w:rPr>
        <w:t>……………….</w:t>
      </w:r>
      <w:r>
        <w:rPr>
          <w:rFonts w:ascii="Helvetica" w:hAnsi="Helvetica" w:cs="Helvetica"/>
          <w:kern w:val="0"/>
        </w:rPr>
        <w:t xml:space="preserve"> </w:t>
      </w:r>
    </w:p>
    <w:p w14:paraId="56240D9B"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402AE87F"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lastRenderedPageBreak/>
        <w:t xml:space="preserve">Namens het bestuur van de vereniging. </w:t>
      </w:r>
    </w:p>
    <w:p w14:paraId="49262D46"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58A3A7CD" w14:textId="0DDB11A8"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Pr>
          <w:rFonts w:ascii="Helvetica" w:hAnsi="Helvetica" w:cs="Helvetica"/>
          <w:kern w:val="0"/>
        </w:rPr>
        <w:t xml:space="preserve">De voorzitter: </w:t>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 xml:space="preserve">De </w:t>
      </w:r>
      <w:r w:rsidR="00924D34">
        <w:rPr>
          <w:rFonts w:ascii="Helvetica" w:hAnsi="Helvetica" w:cs="Helvetica"/>
          <w:kern w:val="0"/>
        </w:rPr>
        <w:t>penningmeester</w:t>
      </w:r>
      <w:r>
        <w:rPr>
          <w:rFonts w:ascii="Helvetica" w:hAnsi="Helvetica" w:cs="Helvetica"/>
          <w:kern w:val="0"/>
        </w:rPr>
        <w:t xml:space="preserve">: </w:t>
      </w:r>
    </w:p>
    <w:p w14:paraId="1969475B" w14:textId="77777777" w:rsidR="00B26226" w:rsidRDefault="00B2622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p>
    <w:p w14:paraId="011E2855" w14:textId="742AA896" w:rsidR="00B26226" w:rsidRPr="00624350" w:rsidRDefault="004C4806" w:rsidP="00B2622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right="-380"/>
        <w:rPr>
          <w:rFonts w:ascii="Helvetica" w:hAnsi="Helvetica" w:cs="Helvetica"/>
          <w:kern w:val="0"/>
        </w:rPr>
      </w:pPr>
      <w:r w:rsidRPr="00624350">
        <w:rPr>
          <w:rFonts w:ascii="Helvetica" w:hAnsi="Helvetica" w:cs="Helvetica"/>
          <w:kern w:val="0"/>
        </w:rPr>
        <w:t>J. Arends</w:t>
      </w:r>
      <w:r w:rsidR="00B26226" w:rsidRPr="00624350">
        <w:rPr>
          <w:rFonts w:ascii="Helvetica" w:hAnsi="Helvetica" w:cs="Helvetica"/>
          <w:kern w:val="0"/>
        </w:rPr>
        <w:tab/>
      </w:r>
      <w:r w:rsidR="00B26226" w:rsidRPr="00624350">
        <w:rPr>
          <w:rFonts w:ascii="Helvetica" w:hAnsi="Helvetica" w:cs="Helvetica"/>
          <w:kern w:val="0"/>
        </w:rPr>
        <w:tab/>
      </w:r>
      <w:r w:rsidR="00B26226" w:rsidRPr="00624350">
        <w:rPr>
          <w:rFonts w:ascii="Helvetica" w:hAnsi="Helvetica" w:cs="Helvetica"/>
          <w:kern w:val="0"/>
        </w:rPr>
        <w:tab/>
      </w:r>
      <w:r w:rsidR="00B26226" w:rsidRPr="00624350">
        <w:rPr>
          <w:rFonts w:ascii="Helvetica" w:hAnsi="Helvetica" w:cs="Helvetica"/>
          <w:kern w:val="0"/>
        </w:rPr>
        <w:tab/>
      </w:r>
      <w:r w:rsidRPr="00624350">
        <w:rPr>
          <w:rFonts w:ascii="Helvetica" w:hAnsi="Helvetica" w:cs="Helvetica"/>
          <w:kern w:val="0"/>
        </w:rPr>
        <w:tab/>
      </w:r>
      <w:r w:rsidRPr="00624350">
        <w:rPr>
          <w:rFonts w:ascii="Helvetica" w:hAnsi="Helvetica" w:cs="Helvetica"/>
          <w:kern w:val="0"/>
        </w:rPr>
        <w:tab/>
      </w:r>
      <w:r w:rsidRPr="00624350">
        <w:rPr>
          <w:rFonts w:ascii="Helvetica" w:hAnsi="Helvetica" w:cs="Helvetica"/>
          <w:kern w:val="0"/>
        </w:rPr>
        <w:tab/>
      </w:r>
      <w:r w:rsidR="00924D34" w:rsidRPr="00624350">
        <w:rPr>
          <w:rFonts w:ascii="Helvetica" w:hAnsi="Helvetica" w:cs="Helvetica"/>
          <w:kern w:val="0"/>
        </w:rPr>
        <w:t>M.H. Scheltens</w:t>
      </w:r>
    </w:p>
    <w:p w14:paraId="7CFDFE6C" w14:textId="77777777" w:rsidR="00C907E5" w:rsidRPr="00624350" w:rsidRDefault="00C907E5"/>
    <w:sectPr w:rsidR="00C907E5" w:rsidRPr="00624350" w:rsidSect="00B2622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26"/>
    <w:rsid w:val="000141D6"/>
    <w:rsid w:val="002E4B8A"/>
    <w:rsid w:val="0046533B"/>
    <w:rsid w:val="004C4806"/>
    <w:rsid w:val="00573B16"/>
    <w:rsid w:val="00624350"/>
    <w:rsid w:val="00667156"/>
    <w:rsid w:val="00761A93"/>
    <w:rsid w:val="0078390B"/>
    <w:rsid w:val="00924D34"/>
    <w:rsid w:val="00925D8E"/>
    <w:rsid w:val="009C4C52"/>
    <w:rsid w:val="00A4330E"/>
    <w:rsid w:val="00B26226"/>
    <w:rsid w:val="00C907E5"/>
    <w:rsid w:val="00CC7E68"/>
    <w:rsid w:val="00E47A6B"/>
    <w:rsid w:val="00F420FE"/>
    <w:rsid w:val="00FA18C4"/>
    <w:rsid w:val="00FD3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5545"/>
  <w15:chartTrackingRefBased/>
  <w15:docId w15:val="{E4904A5C-B6E9-F84B-B8D0-BF77CFD6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2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2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2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2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2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2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2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2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2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2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2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2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2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2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2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226"/>
    <w:rPr>
      <w:rFonts w:eastAsiaTheme="majorEastAsia" w:cstheme="majorBidi"/>
      <w:color w:val="272727" w:themeColor="text1" w:themeTint="D8"/>
    </w:rPr>
  </w:style>
  <w:style w:type="paragraph" w:styleId="Titel">
    <w:name w:val="Title"/>
    <w:basedOn w:val="Standaard"/>
    <w:next w:val="Standaard"/>
    <w:link w:val="TitelChar"/>
    <w:uiPriority w:val="10"/>
    <w:qFormat/>
    <w:rsid w:val="00B2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2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2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2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2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226"/>
    <w:rPr>
      <w:i/>
      <w:iCs/>
      <w:color w:val="404040" w:themeColor="text1" w:themeTint="BF"/>
    </w:rPr>
  </w:style>
  <w:style w:type="paragraph" w:styleId="Lijstalinea">
    <w:name w:val="List Paragraph"/>
    <w:basedOn w:val="Standaard"/>
    <w:uiPriority w:val="34"/>
    <w:qFormat/>
    <w:rsid w:val="00B26226"/>
    <w:pPr>
      <w:ind w:left="720"/>
      <w:contextualSpacing/>
    </w:pPr>
  </w:style>
  <w:style w:type="character" w:styleId="Intensievebenadrukking">
    <w:name w:val="Intense Emphasis"/>
    <w:basedOn w:val="Standaardalinea-lettertype"/>
    <w:uiPriority w:val="21"/>
    <w:qFormat/>
    <w:rsid w:val="00B26226"/>
    <w:rPr>
      <w:i/>
      <w:iCs/>
      <w:color w:val="0F4761" w:themeColor="accent1" w:themeShade="BF"/>
    </w:rPr>
  </w:style>
  <w:style w:type="paragraph" w:styleId="Duidelijkcitaat">
    <w:name w:val="Intense Quote"/>
    <w:basedOn w:val="Standaard"/>
    <w:next w:val="Standaard"/>
    <w:link w:val="DuidelijkcitaatChar"/>
    <w:uiPriority w:val="30"/>
    <w:qFormat/>
    <w:rsid w:val="00B2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226"/>
    <w:rPr>
      <w:i/>
      <w:iCs/>
      <w:color w:val="0F4761" w:themeColor="accent1" w:themeShade="BF"/>
    </w:rPr>
  </w:style>
  <w:style w:type="character" w:styleId="Intensieveverwijzing">
    <w:name w:val="Intense Reference"/>
    <w:basedOn w:val="Standaardalinea-lettertype"/>
    <w:uiPriority w:val="32"/>
    <w:qFormat/>
    <w:rsid w:val="00B26226"/>
    <w:rPr>
      <w:b/>
      <w:bCs/>
      <w:smallCaps/>
      <w:color w:val="0F4761" w:themeColor="accent1" w:themeShade="BF"/>
      <w:spacing w:val="5"/>
    </w:rPr>
  </w:style>
  <w:style w:type="paragraph" w:styleId="Revisie">
    <w:name w:val="Revision"/>
    <w:hidden/>
    <w:uiPriority w:val="99"/>
    <w:semiHidden/>
    <w:rsid w:val="00925D8E"/>
    <w:pPr>
      <w:spacing w:after="0" w:line="240" w:lineRule="auto"/>
    </w:pPr>
  </w:style>
  <w:style w:type="character" w:styleId="Verwijzingopmerking">
    <w:name w:val="annotation reference"/>
    <w:basedOn w:val="Standaardalinea-lettertype"/>
    <w:uiPriority w:val="99"/>
    <w:semiHidden/>
    <w:unhideWhenUsed/>
    <w:rsid w:val="00FD3FA3"/>
    <w:rPr>
      <w:sz w:val="16"/>
      <w:szCs w:val="16"/>
    </w:rPr>
  </w:style>
  <w:style w:type="paragraph" w:styleId="Tekstopmerking">
    <w:name w:val="annotation text"/>
    <w:basedOn w:val="Standaard"/>
    <w:link w:val="TekstopmerkingChar"/>
    <w:uiPriority w:val="99"/>
    <w:unhideWhenUsed/>
    <w:rsid w:val="00FD3FA3"/>
    <w:pPr>
      <w:spacing w:line="240" w:lineRule="auto"/>
    </w:pPr>
    <w:rPr>
      <w:sz w:val="20"/>
      <w:szCs w:val="20"/>
    </w:rPr>
  </w:style>
  <w:style w:type="character" w:customStyle="1" w:styleId="TekstopmerkingChar">
    <w:name w:val="Tekst opmerking Char"/>
    <w:basedOn w:val="Standaardalinea-lettertype"/>
    <w:link w:val="Tekstopmerking"/>
    <w:uiPriority w:val="99"/>
    <w:rsid w:val="00FD3FA3"/>
    <w:rPr>
      <w:sz w:val="20"/>
      <w:szCs w:val="20"/>
    </w:rPr>
  </w:style>
  <w:style w:type="paragraph" w:styleId="Onderwerpvanopmerking">
    <w:name w:val="annotation subject"/>
    <w:basedOn w:val="Tekstopmerking"/>
    <w:next w:val="Tekstopmerking"/>
    <w:link w:val="OnderwerpvanopmerkingChar"/>
    <w:uiPriority w:val="99"/>
    <w:semiHidden/>
    <w:unhideWhenUsed/>
    <w:rsid w:val="00FD3FA3"/>
    <w:rPr>
      <w:b/>
      <w:bCs/>
    </w:rPr>
  </w:style>
  <w:style w:type="character" w:customStyle="1" w:styleId="OnderwerpvanopmerkingChar">
    <w:name w:val="Onderwerp van opmerking Char"/>
    <w:basedOn w:val="TekstopmerkingChar"/>
    <w:link w:val="Onderwerpvanopmerking"/>
    <w:uiPriority w:val="99"/>
    <w:semiHidden/>
    <w:rsid w:val="00FD3F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1909</Words>
  <Characters>10505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mariette.scheltens@gmail.com</dc:creator>
  <cp:keywords/>
  <dc:description/>
  <cp:lastModifiedBy>mariette.scheltens@gmail.com</cp:lastModifiedBy>
  <cp:revision>3</cp:revision>
  <dcterms:created xsi:type="dcterms:W3CDTF">2025-07-20T15:18:00Z</dcterms:created>
  <dcterms:modified xsi:type="dcterms:W3CDTF">2025-08-07T15:30:00Z</dcterms:modified>
</cp:coreProperties>
</file>